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b/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Политическая культура.</w:t>
      </w:r>
    </w:p>
    <w:p>
      <w:pPr>
        <w:pStyle w:val="Normal"/>
        <w:jc w:val="center"/>
        <w:rPr>
          <w:b/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</w:r>
    </w:p>
    <w:p>
      <w:pPr>
        <w:pStyle w:val="Normal"/>
        <w:rPr>
          <w:i/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Политическая культура включает в себя политические знания, ценностные ориентации, способы практических политических действий.</w:t>
      </w:r>
    </w:p>
    <w:p>
      <w:pPr>
        <w:pStyle w:val="Normal"/>
        <w:rPr>
          <w:sz w:val="28"/>
          <w:szCs w:val="28"/>
        </w:rPr>
      </w:pPr>
      <w:r>
        <w:rPr>
          <w:b/>
          <w:bCs/>
          <w:sz w:val="28"/>
          <w:szCs w:val="28"/>
        </w:rPr>
        <w:t>Политическая культура</w:t>
      </w:r>
      <w:r>
        <w:rPr>
          <w:sz w:val="28"/>
          <w:szCs w:val="28"/>
        </w:rPr>
        <w:t>-совокупность норм и ценностей, разделяемых большинством граждан, находящих выражение в их политической деятельности, оценке политических событий и в отношении к политике.</w:t>
      </w:r>
    </w:p>
    <w:p>
      <w:pPr>
        <w:pStyle w:val="Normal"/>
        <w:jc w:val="center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Типы политической культуры:</w:t>
      </w:r>
    </w:p>
    <w:p>
      <w:pPr>
        <w:pStyle w:val="Normal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Патриархальный. Отношение к политике основано на ценностях социальной группы, человек мало восприимчив к  глобальной политической культуре, не выполняет конкретных политических ролей. Послушание обеспечивается репрессиями. Почтение к власти. Противодействие власти – не только нарушение дисциплины, но и аморальный поступок. Эта культура стабильна, пока жив правитель-отец.</w:t>
      </w:r>
    </w:p>
    <w:p>
      <w:pPr>
        <w:pStyle w:val="Normal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Подданический. Человек ориентируется на официальные государственные ценности, ожидает от политической системы либо наказания, либо предоставления благ. Относится к политической жизни пассивно.</w:t>
      </w:r>
    </w:p>
    <w:p>
      <w:pPr>
        <w:pStyle w:val="Normal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Активистский. Человек хорошо знаком с государственными органами власти. Стремится влиять на политику с помощью законных средств. Активно участвует в политических процессах.</w:t>
      </w:r>
    </w:p>
    <w:p>
      <w:pPr>
        <w:pStyle w:val="Normal"/>
        <w:jc w:val="center"/>
        <w:rPr>
          <w:i/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Субъекты формирования политической культуры:</w:t>
      </w:r>
    </w:p>
    <w:p>
      <w:pPr>
        <w:pStyle w:val="Normal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СМИ – средства распространения информации в обществе.</w:t>
      </w:r>
    </w:p>
    <w:p>
      <w:pPr>
        <w:pStyle w:val="Normal"/>
        <w:ind w:left="720" w:hanging="0"/>
        <w:rPr>
          <w:i/>
          <w:i/>
          <w:sz w:val="28"/>
          <w:szCs w:val="28"/>
        </w:rPr>
      </w:pPr>
      <w:r>
        <w:rPr>
          <w:i/>
          <w:sz w:val="28"/>
          <w:szCs w:val="28"/>
        </w:rPr>
        <w:t>Функции СМИ:</w:t>
      </w:r>
    </w:p>
    <w:p>
      <w:pPr>
        <w:pStyle w:val="Normal"/>
        <w:numPr>
          <w:ilvl w:val="0"/>
          <w:numId w:val="10"/>
        </w:numPr>
        <w:rPr>
          <w:sz w:val="28"/>
          <w:szCs w:val="28"/>
        </w:rPr>
      </w:pPr>
      <w:r>
        <w:rPr>
          <w:sz w:val="28"/>
          <w:szCs w:val="28"/>
        </w:rPr>
        <w:t>рекреативная</w:t>
      </w:r>
    </w:p>
    <w:p>
      <w:pPr>
        <w:pStyle w:val="Normal"/>
        <w:numPr>
          <w:ilvl w:val="0"/>
          <w:numId w:val="10"/>
        </w:numPr>
        <w:rPr>
          <w:sz w:val="28"/>
          <w:szCs w:val="28"/>
        </w:rPr>
      </w:pPr>
      <w:r>
        <w:rPr>
          <w:sz w:val="28"/>
          <w:szCs w:val="28"/>
        </w:rPr>
        <w:t>коммуникативная</w:t>
      </w:r>
    </w:p>
    <w:p>
      <w:pPr>
        <w:pStyle w:val="Normal"/>
        <w:numPr>
          <w:ilvl w:val="0"/>
          <w:numId w:val="10"/>
        </w:numPr>
        <w:rPr>
          <w:sz w:val="28"/>
          <w:szCs w:val="28"/>
        </w:rPr>
      </w:pPr>
      <w:r>
        <w:rPr>
          <w:sz w:val="28"/>
          <w:szCs w:val="28"/>
        </w:rPr>
        <w:t>идеологическая</w:t>
      </w:r>
    </w:p>
    <w:p>
      <w:pPr>
        <w:pStyle w:val="Normal"/>
        <w:numPr>
          <w:ilvl w:val="0"/>
          <w:numId w:val="10"/>
        </w:numPr>
        <w:rPr>
          <w:sz w:val="28"/>
          <w:szCs w:val="28"/>
        </w:rPr>
      </w:pPr>
      <w:r>
        <w:rPr>
          <w:sz w:val="28"/>
          <w:szCs w:val="28"/>
        </w:rPr>
        <w:t>культурно-образовательная</w:t>
      </w:r>
    </w:p>
    <w:p>
      <w:pPr>
        <w:pStyle w:val="Normal"/>
        <w:numPr>
          <w:ilvl w:val="0"/>
          <w:numId w:val="10"/>
        </w:numPr>
        <w:rPr>
          <w:sz w:val="28"/>
          <w:szCs w:val="28"/>
        </w:rPr>
      </w:pPr>
      <w:r>
        <w:rPr>
          <w:sz w:val="28"/>
          <w:szCs w:val="28"/>
        </w:rPr>
        <w:t>рекламно-справочная.</w:t>
      </w:r>
    </w:p>
    <w:p>
      <w:pPr>
        <w:pStyle w:val="Normal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церковь</w:t>
      </w:r>
    </w:p>
    <w:p>
      <w:pPr>
        <w:pStyle w:val="Normal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государство</w:t>
      </w:r>
    </w:p>
    <w:p>
      <w:pPr>
        <w:pStyle w:val="Normal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семья</w:t>
      </w:r>
    </w:p>
    <w:p>
      <w:pPr>
        <w:pStyle w:val="Normal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политические партии, общественные организации</w:t>
      </w:r>
    </w:p>
    <w:p>
      <w:pPr>
        <w:pStyle w:val="Normal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армия</w:t>
      </w:r>
    </w:p>
    <w:p>
      <w:pPr>
        <w:pStyle w:val="Normal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образовательные учреждения</w:t>
      </w:r>
    </w:p>
    <w:p>
      <w:pPr>
        <w:pStyle w:val="Normal"/>
        <w:jc w:val="center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Функции политической культуры:</w:t>
      </w:r>
    </w:p>
    <w:p>
      <w:pPr>
        <w:pStyle w:val="Normal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идентификационная  - стремление определить свои способы участия</w:t>
      </w:r>
    </w:p>
    <w:p>
      <w:pPr>
        <w:pStyle w:val="Normal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ориентационная - понимание возможностей по реализации прав и свобод в конкретной политической системе</w:t>
      </w:r>
    </w:p>
    <w:p>
      <w:pPr>
        <w:pStyle w:val="Normal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адаптационная - приспособление к изменяющейся политической жизни</w:t>
      </w:r>
    </w:p>
    <w:p>
      <w:pPr>
        <w:pStyle w:val="Normal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социализации -  обретение определенных навыков, позволяющих реализовать свои права</w:t>
      </w:r>
    </w:p>
    <w:p>
      <w:pPr>
        <w:pStyle w:val="Normal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интегрирующая - возможность различных групп сосуществовать в рамках определенной политической системы</w:t>
      </w:r>
    </w:p>
    <w:p>
      <w:pPr>
        <w:pStyle w:val="Normal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 xml:space="preserve">коммуникативная -  взаимодействие на базе использования общепринятых понятий, символов, стереотипов </w:t>
      </w:r>
    </w:p>
    <w:p>
      <w:pPr>
        <w:pStyle w:val="Normal"/>
        <w:rPr>
          <w:sz w:val="28"/>
          <w:szCs w:val="28"/>
        </w:rPr>
      </w:pPr>
      <w:r>
        <w:rPr>
          <w:b/>
          <w:bCs/>
          <w:sz w:val="28"/>
          <w:szCs w:val="28"/>
        </w:rPr>
        <w:t>Политическое поведение</w:t>
      </w:r>
      <w:r>
        <w:rPr>
          <w:sz w:val="28"/>
          <w:szCs w:val="28"/>
        </w:rPr>
        <w:t>- совокупность сознательных действий, направленных на достижение социально-значимых целей.</w:t>
      </w:r>
    </w:p>
    <w:p>
      <w:pPr>
        <w:pStyle w:val="Normal"/>
        <w:jc w:val="center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Виды политического поведения:</w:t>
      </w:r>
    </w:p>
    <w:p>
      <w:pPr>
        <w:pStyle w:val="Normal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конструктивное</w:t>
      </w:r>
    </w:p>
    <w:p>
      <w:pPr>
        <w:pStyle w:val="Normal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деструктивное</w:t>
      </w:r>
    </w:p>
    <w:p>
      <w:pPr>
        <w:pStyle w:val="Normal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индивидуальное</w:t>
      </w:r>
    </w:p>
    <w:p>
      <w:pPr>
        <w:pStyle w:val="Normal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групповое</w:t>
      </w:r>
    </w:p>
    <w:p>
      <w:pPr>
        <w:pStyle w:val="Normal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 xml:space="preserve">массовое. </w:t>
      </w:r>
      <w:r>
        <w:rPr>
          <w:i/>
          <w:iCs/>
          <w:sz w:val="28"/>
          <w:szCs w:val="28"/>
        </w:rPr>
        <w:t>Лебон.</w:t>
      </w:r>
      <w:r>
        <w:rPr>
          <w:sz w:val="28"/>
          <w:szCs w:val="28"/>
        </w:rPr>
        <w:t xml:space="preserve"> </w:t>
      </w:r>
      <w:r>
        <w:rPr>
          <w:i/>
          <w:iCs/>
          <w:sz w:val="28"/>
          <w:szCs w:val="28"/>
        </w:rPr>
        <w:t xml:space="preserve">Теория толпы </w:t>
      </w:r>
      <w:r>
        <w:rPr>
          <w:sz w:val="28"/>
          <w:szCs w:val="28"/>
        </w:rPr>
        <w:t xml:space="preserve">в которой человек превращается в варвара. </w:t>
      </w:r>
      <w:r>
        <w:rPr>
          <w:b/>
          <w:bCs/>
          <w:sz w:val="28"/>
          <w:szCs w:val="28"/>
        </w:rPr>
        <w:t>Экстремизм</w:t>
      </w:r>
      <w:r>
        <w:rPr>
          <w:sz w:val="28"/>
          <w:szCs w:val="28"/>
        </w:rPr>
        <w:t xml:space="preserve">- приверженность в политике к крайним взглядам и мерам. </w:t>
      </w:r>
      <w:r>
        <w:rPr>
          <w:b/>
          <w:bCs/>
          <w:sz w:val="28"/>
          <w:szCs w:val="28"/>
        </w:rPr>
        <w:t xml:space="preserve"> Популизм</w:t>
      </w:r>
      <w:r>
        <w:rPr>
          <w:sz w:val="28"/>
          <w:szCs w:val="28"/>
        </w:rPr>
        <w:t>- деятельность, цель которой обеспечить популярность в массах ценой необоснованных обещаний, демагогических лозунгов.</w:t>
      </w:r>
    </w:p>
    <w:p>
      <w:pPr>
        <w:pStyle w:val="Normal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организованное</w:t>
      </w:r>
    </w:p>
    <w:p>
      <w:pPr>
        <w:pStyle w:val="Normal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стихийное.</w:t>
      </w:r>
    </w:p>
    <w:p>
      <w:pPr>
        <w:pStyle w:val="Normal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Политическое сознание </w:t>
      </w:r>
      <w:r>
        <w:rPr>
          <w:sz w:val="28"/>
          <w:szCs w:val="28"/>
        </w:rPr>
        <w:t>- мысли и переживания субъектов политического процесса относительно самого процесса и собственной роли в нём.</w:t>
      </w:r>
    </w:p>
    <w:p>
      <w:pPr>
        <w:pStyle w:val="Normal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Виды политического сознания:</w:t>
      </w:r>
    </w:p>
    <w:p>
      <w:pPr>
        <w:pStyle w:val="Normal"/>
        <w:numPr>
          <w:ilvl w:val="0"/>
          <w:numId w:val="7"/>
        </w:numPr>
        <w:rPr>
          <w:sz w:val="28"/>
          <w:szCs w:val="28"/>
        </w:rPr>
      </w:pPr>
      <w:r>
        <w:rPr>
          <w:sz w:val="28"/>
          <w:szCs w:val="28"/>
        </w:rPr>
        <w:t>обыденное</w:t>
      </w:r>
    </w:p>
    <w:p>
      <w:pPr>
        <w:pStyle w:val="Normal"/>
        <w:numPr>
          <w:ilvl w:val="0"/>
          <w:numId w:val="7"/>
        </w:numPr>
        <w:rPr>
          <w:sz w:val="28"/>
          <w:szCs w:val="28"/>
        </w:rPr>
      </w:pPr>
      <w:r>
        <w:rPr>
          <w:sz w:val="28"/>
          <w:szCs w:val="28"/>
        </w:rPr>
        <w:t>идеолого-теоретическое. Является основой идеологии.</w:t>
      </w:r>
    </w:p>
    <w:p>
      <w:pPr>
        <w:pStyle w:val="Normal"/>
        <w:rPr>
          <w:sz w:val="28"/>
          <w:szCs w:val="28"/>
        </w:rPr>
      </w:pPr>
      <w:r>
        <w:rPr>
          <w:b/>
          <w:bCs/>
          <w:sz w:val="28"/>
          <w:szCs w:val="28"/>
        </w:rPr>
        <w:t>Политическая идеология</w:t>
      </w:r>
      <w:r>
        <w:rPr>
          <w:sz w:val="28"/>
          <w:szCs w:val="28"/>
        </w:rPr>
        <w:t>- система идей, взглядов на политическую жизнь, выражающая коренные интересы, мировоззрение, идеалы какого-либо субъекта политики.</w:t>
      </w:r>
    </w:p>
    <w:p>
      <w:pPr>
        <w:pStyle w:val="Normal"/>
        <w:jc w:val="center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Современные идеологии:</w:t>
      </w:r>
    </w:p>
    <w:p>
      <w:pPr>
        <w:pStyle w:val="Normal"/>
        <w:numPr>
          <w:ilvl w:val="0"/>
          <w:numId w:val="8"/>
        </w:numPr>
        <w:rPr>
          <w:sz w:val="28"/>
          <w:szCs w:val="28"/>
        </w:rPr>
      </w:pPr>
      <w:r>
        <w:rPr>
          <w:b/>
          <w:bCs/>
          <w:sz w:val="28"/>
          <w:szCs w:val="28"/>
        </w:rPr>
        <w:t>Либеральная</w:t>
      </w:r>
      <w:r>
        <w:rPr>
          <w:sz w:val="28"/>
          <w:szCs w:val="28"/>
        </w:rPr>
        <w:t xml:space="preserve">. Основоположник Локк. Главная ценность- </w:t>
      </w:r>
      <w:r>
        <w:rPr>
          <w:i/>
          <w:sz w:val="28"/>
          <w:szCs w:val="28"/>
        </w:rPr>
        <w:t>свобода</w:t>
      </w:r>
      <w:r>
        <w:rPr>
          <w:sz w:val="28"/>
          <w:szCs w:val="28"/>
        </w:rPr>
        <w:t xml:space="preserve"> личности. Невмешательство государства в личную жизнь. Частная собственность. Разделение властей. Демократия и правовое государство. Равенство перед законом. Свобода мысли и слова. Индивидуализм.</w:t>
      </w:r>
    </w:p>
    <w:p>
      <w:pPr>
        <w:pStyle w:val="Normal"/>
        <w:numPr>
          <w:ilvl w:val="0"/>
          <w:numId w:val="8"/>
        </w:numPr>
        <w:rPr>
          <w:sz w:val="28"/>
          <w:szCs w:val="28"/>
        </w:rPr>
      </w:pPr>
      <w:r>
        <w:rPr>
          <w:b/>
          <w:bCs/>
          <w:sz w:val="28"/>
          <w:szCs w:val="28"/>
        </w:rPr>
        <w:t>Консервативная</w:t>
      </w:r>
      <w:r>
        <w:rPr>
          <w:sz w:val="28"/>
          <w:szCs w:val="28"/>
        </w:rPr>
        <w:t xml:space="preserve">. Главная ценность-незыблемость существующих порядков, традиционализм, </w:t>
      </w:r>
      <w:r>
        <w:rPr>
          <w:i/>
          <w:sz w:val="28"/>
          <w:szCs w:val="28"/>
        </w:rPr>
        <w:t>стабильность</w:t>
      </w:r>
      <w:r>
        <w:rPr>
          <w:sz w:val="28"/>
          <w:szCs w:val="28"/>
        </w:rPr>
        <w:t>. Естественное неравенство. Сильная государственная власть. Интересы государства ценятся больше чем интересы индивида. Важная роль семьи, религии, морали. Частная собственность.</w:t>
      </w:r>
    </w:p>
    <w:p>
      <w:pPr>
        <w:pStyle w:val="Normal"/>
        <w:numPr>
          <w:ilvl w:val="0"/>
          <w:numId w:val="8"/>
        </w:numPr>
        <w:rPr>
          <w:sz w:val="28"/>
          <w:szCs w:val="28"/>
        </w:rPr>
      </w:pPr>
      <w:r>
        <w:rPr>
          <w:b/>
          <w:bCs/>
          <w:sz w:val="28"/>
          <w:szCs w:val="28"/>
        </w:rPr>
        <w:t>Социал-демократическая.</w:t>
      </w:r>
      <w:r>
        <w:rPr>
          <w:sz w:val="28"/>
          <w:szCs w:val="28"/>
        </w:rPr>
        <w:t xml:space="preserve"> Путь к социализму через </w:t>
      </w:r>
      <w:r>
        <w:rPr>
          <w:i/>
          <w:sz w:val="28"/>
          <w:szCs w:val="28"/>
        </w:rPr>
        <w:t>реформы</w:t>
      </w:r>
      <w:r>
        <w:rPr>
          <w:sz w:val="28"/>
          <w:szCs w:val="28"/>
        </w:rPr>
        <w:t xml:space="preserve">. Свобода, </w:t>
      </w:r>
      <w:r>
        <w:rPr>
          <w:i/>
          <w:sz w:val="28"/>
          <w:szCs w:val="28"/>
        </w:rPr>
        <w:t>справедливость</w:t>
      </w:r>
      <w:r>
        <w:rPr>
          <w:sz w:val="28"/>
          <w:szCs w:val="28"/>
        </w:rPr>
        <w:t>, солидарность. Парламентская демократия, гарантии прав личности. Улучшение состояния окружающей среды. Перераспределение доходов в пользу нетрудоспособных.</w:t>
      </w:r>
    </w:p>
    <w:p>
      <w:pPr>
        <w:pStyle w:val="Normal"/>
        <w:numPr>
          <w:ilvl w:val="0"/>
          <w:numId w:val="8"/>
        </w:numPr>
        <w:rPr>
          <w:sz w:val="28"/>
          <w:szCs w:val="28"/>
        </w:rPr>
      </w:pPr>
      <w:r>
        <w:rPr>
          <w:b/>
          <w:bCs/>
          <w:sz w:val="28"/>
          <w:szCs w:val="28"/>
        </w:rPr>
        <w:t>Коммунистическая</w:t>
      </w:r>
      <w:r>
        <w:rPr>
          <w:sz w:val="28"/>
          <w:szCs w:val="28"/>
        </w:rPr>
        <w:t>. Общество справедливого</w:t>
      </w:r>
      <w:r>
        <w:rPr>
          <w:i/>
          <w:sz w:val="28"/>
          <w:szCs w:val="28"/>
        </w:rPr>
        <w:t xml:space="preserve"> равенства</w:t>
      </w:r>
      <w:r>
        <w:rPr>
          <w:sz w:val="28"/>
          <w:szCs w:val="28"/>
        </w:rPr>
        <w:t xml:space="preserve"> без частной собственности. Распределение по способностям. Коллективные начала. Отмирание государства. Революция.</w:t>
      </w:r>
    </w:p>
    <w:p>
      <w:pPr>
        <w:pStyle w:val="Normal"/>
        <w:numPr>
          <w:ilvl w:val="0"/>
          <w:numId w:val="8"/>
        </w:numPr>
        <w:rPr>
          <w:sz w:val="28"/>
          <w:szCs w:val="28"/>
        </w:rPr>
      </w:pPr>
      <w:r>
        <w:rPr>
          <w:b/>
          <w:bCs/>
          <w:sz w:val="28"/>
          <w:szCs w:val="28"/>
        </w:rPr>
        <w:t>Фашистская</w:t>
      </w:r>
      <w:r>
        <w:rPr>
          <w:sz w:val="28"/>
          <w:szCs w:val="28"/>
        </w:rPr>
        <w:t xml:space="preserve">. Идеи </w:t>
      </w:r>
      <w:r>
        <w:rPr>
          <w:i/>
          <w:sz w:val="28"/>
          <w:szCs w:val="28"/>
        </w:rPr>
        <w:t>расового неравенства</w:t>
      </w:r>
      <w:r>
        <w:rPr>
          <w:sz w:val="28"/>
          <w:szCs w:val="28"/>
        </w:rPr>
        <w:t>. Отношение к национальным меньшинствам как к внутренним врагам. Принцип фюрерства. Личностное начало вторично по сравнению с расово-этническим. Сильная диктаторская власть. Милитаризм.</w:t>
      </w:r>
      <w:r>
        <w:rPr>
          <w:b/>
          <w:sz w:val="28"/>
          <w:szCs w:val="28"/>
        </w:rPr>
        <w:t xml:space="preserve"> Милитаризм</w:t>
      </w:r>
      <w:r>
        <w:rPr>
          <w:sz w:val="28"/>
          <w:szCs w:val="28"/>
        </w:rPr>
        <w:t xml:space="preserve"> –государственная политика, оправдывающая наращивание военной мощи и использования военной силы при решении международных и внутренних конфликтов.</w:t>
      </w:r>
    </w:p>
    <w:p>
      <w:pPr>
        <w:pStyle w:val="Normal"/>
        <w:jc w:val="center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Роль идеологии:</w:t>
      </w:r>
    </w:p>
    <w:p>
      <w:pPr>
        <w:pStyle w:val="Normal"/>
        <w:numPr>
          <w:ilvl w:val="0"/>
          <w:numId w:val="9"/>
        </w:numPr>
        <w:rPr>
          <w:sz w:val="28"/>
          <w:szCs w:val="28"/>
        </w:rPr>
      </w:pPr>
      <w:r>
        <w:rPr>
          <w:sz w:val="28"/>
          <w:szCs w:val="28"/>
        </w:rPr>
        <w:t>образовательно-воспитательная -  овладение массовым сознанием, конструирование групповых ценностей</w:t>
      </w:r>
    </w:p>
    <w:p>
      <w:pPr>
        <w:pStyle w:val="Normal"/>
        <w:numPr>
          <w:ilvl w:val="0"/>
          <w:numId w:val="9"/>
        </w:numPr>
        <w:rPr>
          <w:sz w:val="28"/>
          <w:szCs w:val="28"/>
        </w:rPr>
      </w:pPr>
      <w:r>
        <w:rPr>
          <w:sz w:val="28"/>
          <w:szCs w:val="28"/>
        </w:rPr>
        <w:t>пропагандистская - создание позитивного образа проводимой политической линии</w:t>
      </w:r>
    </w:p>
    <w:p>
      <w:pPr>
        <w:pStyle w:val="Normal"/>
        <w:numPr>
          <w:ilvl w:val="0"/>
          <w:numId w:val="9"/>
        </w:numPr>
        <w:rPr>
          <w:sz w:val="28"/>
          <w:szCs w:val="28"/>
        </w:rPr>
      </w:pPr>
      <w:r>
        <w:rPr>
          <w:sz w:val="28"/>
          <w:szCs w:val="28"/>
        </w:rPr>
        <w:t>интегрирующая</w:t>
      </w:r>
    </w:p>
    <w:p>
      <w:pPr>
        <w:pStyle w:val="Normal"/>
        <w:numPr>
          <w:ilvl w:val="0"/>
          <w:numId w:val="9"/>
        </w:numPr>
        <w:rPr>
          <w:sz w:val="28"/>
          <w:szCs w:val="28"/>
        </w:rPr>
      </w:pPr>
      <w:r>
        <w:rPr>
          <w:sz w:val="28"/>
          <w:szCs w:val="28"/>
        </w:rPr>
        <w:t>мобилизационная - стимулирование действий граждан на выполнение поставленных задач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Средством распространения идеологии является пропаганда.</w:t>
      </w:r>
    </w:p>
    <w:p>
      <w:pPr>
        <w:pStyle w:val="Normal"/>
        <w:rPr>
          <w:sz w:val="28"/>
          <w:szCs w:val="28"/>
        </w:rPr>
      </w:pPr>
      <w:r>
        <w:rPr>
          <w:b/>
          <w:bCs/>
          <w:sz w:val="28"/>
          <w:szCs w:val="28"/>
        </w:rPr>
        <w:t>Пропаганда</w:t>
      </w:r>
      <w:r>
        <w:rPr>
          <w:sz w:val="28"/>
          <w:szCs w:val="28"/>
        </w:rPr>
        <w:t>- вид деятельности, направленный на формирование в обществе определенных настроений, закрепление в сознании граждан определенных ценностей.</w:t>
      </w:r>
    </w:p>
    <w:p>
      <w:pPr>
        <w:pStyle w:val="Normal"/>
        <w:rPr>
          <w:sz w:val="28"/>
          <w:szCs w:val="28"/>
        </w:rPr>
      </w:pPr>
      <w:r>
        <w:rPr>
          <w:b/>
          <w:bCs/>
          <w:sz w:val="28"/>
          <w:szCs w:val="28"/>
        </w:rPr>
        <w:t>Манипулирование</w:t>
      </w:r>
      <w:r>
        <w:rPr>
          <w:sz w:val="28"/>
          <w:szCs w:val="28"/>
        </w:rPr>
        <w:t>- управление политическим сознанием с целью побуждения граждан действовать или бездействовать вопреки собственным интересам.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/>
      </w:pPr>
      <w:r>
        <w:rPr/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8"/>
        <w:rFonts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  <w:rFonts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rFonts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rFonts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rFonts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  <w:rFonts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rFonts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  <w:rFonts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rFonts w:cs="OpenSymbol"/>
      </w:r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>
    <w:lvl w:ilvl="0">
      <w:start w:val="6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sz w:val="28"/>
        <w:rFonts w:cs="Times New Roman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1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</w:numbering>
</file>

<file path=word/settings.xml><?xml version="1.0" encoding="utf-8"?>
<w:settings xmlns:w="http://schemas.openxmlformats.org/wordprocessingml/2006/main">
  <w:zoom w:percent="120"/>
  <w:defaultTabStop w:val="708"/>
  <w:autoHyphenation w:val="fals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ce0bf2"/>
    <w:pPr>
      <w:widowControl w:val="false"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Lucida Sans Unicode" w:cs="Times New Roman"/>
      <w:color w:val="auto"/>
      <w:sz w:val="24"/>
      <w:szCs w:val="24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ListLabel1">
    <w:name w:val="ListLabel 1"/>
    <w:qFormat/>
    <w:rPr>
      <w:rFonts w:cs="OpenSymbol"/>
      <w:sz w:val="28"/>
    </w:rPr>
  </w:style>
  <w:style w:type="character" w:styleId="ListLabel2">
    <w:name w:val="ListLabel 2"/>
    <w:qFormat/>
    <w:rPr>
      <w:rFonts w:cs="OpenSymbol"/>
    </w:rPr>
  </w:style>
  <w:style w:type="character" w:styleId="ListLabel3">
    <w:name w:val="ListLabel 3"/>
    <w:qFormat/>
    <w:rPr>
      <w:rFonts w:cs="OpenSymbol"/>
    </w:rPr>
  </w:style>
  <w:style w:type="character" w:styleId="ListLabel4">
    <w:name w:val="ListLabel 4"/>
    <w:qFormat/>
    <w:rPr>
      <w:rFonts w:cs="OpenSymbol"/>
    </w:rPr>
  </w:style>
  <w:style w:type="character" w:styleId="ListLabel5">
    <w:name w:val="ListLabel 5"/>
    <w:qFormat/>
    <w:rPr>
      <w:rFonts w:cs="OpenSymbol"/>
    </w:rPr>
  </w:style>
  <w:style w:type="character" w:styleId="ListLabel6">
    <w:name w:val="ListLabel 6"/>
    <w:qFormat/>
    <w:rPr>
      <w:rFonts w:cs="OpenSymbol"/>
    </w:rPr>
  </w:style>
  <w:style w:type="character" w:styleId="ListLabel7">
    <w:name w:val="ListLabel 7"/>
    <w:qFormat/>
    <w:rPr>
      <w:rFonts w:cs="OpenSymbol"/>
    </w:rPr>
  </w:style>
  <w:style w:type="character" w:styleId="ListLabel8">
    <w:name w:val="ListLabel 8"/>
    <w:qFormat/>
    <w:rPr>
      <w:rFonts w:cs="OpenSymbol"/>
    </w:rPr>
  </w:style>
  <w:style w:type="character" w:styleId="ListLabel9">
    <w:name w:val="ListLabel 9"/>
    <w:qFormat/>
    <w:rPr>
      <w:rFonts w:cs="OpenSymbol"/>
    </w:rPr>
  </w:style>
  <w:style w:type="character" w:styleId="ListLabel10">
    <w:name w:val="ListLabel 10"/>
    <w:qFormat/>
    <w:rPr>
      <w:rFonts w:eastAsia="Lucida Sans Unicode" w:cs="Times New Roman"/>
      <w:sz w:val="28"/>
    </w:rPr>
  </w:style>
  <w:style w:type="character" w:styleId="ListLabel11">
    <w:name w:val="ListLabel 11"/>
    <w:qFormat/>
    <w:rPr>
      <w:rFonts w:cs="Courier New"/>
    </w:rPr>
  </w:style>
  <w:style w:type="character" w:styleId="ListLabel12">
    <w:name w:val="ListLabel 12"/>
    <w:qFormat/>
    <w:rPr>
      <w:rFonts w:cs="Courier New"/>
    </w:rPr>
  </w:style>
  <w:style w:type="character" w:styleId="ListLabel13">
    <w:name w:val="ListLabel 13"/>
    <w:qFormat/>
    <w:rPr>
      <w:rFonts w:cs="Courier New"/>
    </w:rPr>
  </w:style>
  <w:style w:type="paragraph" w:styleId="Style14">
    <w:name w:val="Заголовок"/>
    <w:basedOn w:val="Normal"/>
    <w:next w:val="Style15"/>
    <w:qFormat/>
    <w:pPr>
      <w:keepNext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5">
    <w:name w:val="Body Text"/>
    <w:basedOn w:val="Normal"/>
    <w:pPr>
      <w:spacing w:lineRule="auto" w:line="288" w:before="0" w:after="140"/>
    </w:pPr>
    <w:rPr/>
  </w:style>
  <w:style w:type="paragraph" w:styleId="Style16">
    <w:name w:val="List"/>
    <w:basedOn w:val="Style15"/>
    <w:pPr/>
    <w:rPr>
      <w:rFonts w:cs="Arial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Arial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LibreOffice/5.2.1.2$Windows_x86 LibreOffice_project/31dd62db80d4e60af04904455ec9c9219178d620</Application>
  <Pages>3</Pages>
  <Words>542</Words>
  <Characters>4354</Characters>
  <CharactersWithSpaces>4810</CharactersWithSpaces>
  <Paragraphs>56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2012-01-20T12:22:00Z</dcterms:created>
  <dc:creator>Александр</dc:creator>
  <dc:description/>
  <dc:language>ru-RU</dc:language>
  <cp:lastModifiedBy>Александр</cp:lastModifiedBy>
  <dcterms:modified xsi:type="dcterms:W3CDTF">2012-01-20T12:22:00Z</dcterms:modified>
  <cp:revision>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